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1D" w:rsidRDefault="00232D1C">
      <w:pPr>
        <w:spacing w:before="280"/>
        <w:jc w:val="both"/>
        <w:rPr>
          <w:rFonts w:ascii="Verdana" w:hAnsi="Verdana" w:cs="Verdana"/>
          <w:b/>
          <w:sz w:val="20"/>
          <w:szCs w:val="20"/>
        </w:rPr>
      </w:pPr>
      <w:bookmarkStart w:id="0" w:name="_GoBack"/>
      <w:bookmarkEnd w:id="0"/>
      <w:r w:rsidRPr="00232D1C">
        <w:rPr>
          <w:rFonts w:ascii="Verdana" w:hAnsi="Verdana" w:cs="Verdana"/>
          <w:b/>
          <w:sz w:val="20"/>
          <w:szCs w:val="20"/>
        </w:rPr>
        <w:t xml:space="preserve">ALLEGATO </w:t>
      </w:r>
      <w:r w:rsidR="00B853CE">
        <w:rPr>
          <w:rFonts w:ascii="Verdana" w:hAnsi="Verdana" w:cs="Verdana"/>
          <w:b/>
          <w:sz w:val="20"/>
          <w:szCs w:val="20"/>
        </w:rPr>
        <w:t>4</w:t>
      </w:r>
    </w:p>
    <w:p w:rsidR="003B5A1A" w:rsidRDefault="003B5A1A" w:rsidP="003B5A1A">
      <w:pPr>
        <w:rPr>
          <w:rFonts w:ascii="Verdana" w:hAnsi="Verdana" w:cs="Verdana"/>
          <w:sz w:val="20"/>
          <w:szCs w:val="20"/>
        </w:rPr>
      </w:pPr>
    </w:p>
    <w:p w:rsidR="003B5A1A" w:rsidRDefault="003B5A1A" w:rsidP="003B5A1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 w:rsidR="00635A1F">
        <w:rPr>
          <w:rFonts w:ascii="Verdana" w:hAnsi="Verdana" w:cs="Verdana"/>
          <w:b/>
          <w:sz w:val="20"/>
          <w:szCs w:val="20"/>
        </w:rPr>
        <w:t xml:space="preserve">da redigere per ogni LOTTO </w:t>
      </w:r>
      <w:r w:rsidRPr="003E544F">
        <w:rPr>
          <w:rFonts w:ascii="Verdana" w:hAnsi="Verdana" w:cs="Verdana"/>
          <w:b/>
          <w:sz w:val="20"/>
          <w:szCs w:val="20"/>
        </w:rPr>
        <w:t>per cui si richiede la partecipazione</w:t>
      </w:r>
      <w:r>
        <w:rPr>
          <w:rFonts w:ascii="Verdana" w:hAnsi="Verdana" w:cs="Verdana"/>
          <w:sz w:val="20"/>
          <w:szCs w:val="20"/>
        </w:rPr>
        <w:t>)</w:t>
      </w:r>
    </w:p>
    <w:p w:rsidR="003B5A1A" w:rsidRDefault="003B5A1A" w:rsidP="003B5A1A"/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8257"/>
        <w:gridCol w:w="1365"/>
      </w:tblGrid>
      <w:tr w:rsidR="00CF581D" w:rsidTr="00232D1C">
        <w:tc>
          <w:tcPr>
            <w:tcW w:w="9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F581D" w:rsidRDefault="00CF581D">
            <w:pPr>
              <w:spacing w:before="280" w:after="142" w:line="276" w:lineRule="auto"/>
            </w:pPr>
            <w:r>
              <w:rPr>
                <w:b/>
                <w:bCs/>
                <w:sz w:val="20"/>
                <w:szCs w:val="20"/>
              </w:rPr>
              <w:t xml:space="preserve">ASSOCIAZIONE …………………………………………………. </w:t>
            </w:r>
          </w:p>
        </w:tc>
      </w:tr>
      <w:tr w:rsidR="00CF581D" w:rsidTr="00232D1C"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CF581D" w:rsidRDefault="00CF581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CF581D" w:rsidRDefault="00444206">
            <w:pPr>
              <w:spacing w:before="280" w:after="142" w:line="276" w:lineRule="auto"/>
            </w:pPr>
            <w:r>
              <w:rPr>
                <w:b/>
                <w:bCs/>
                <w:sz w:val="20"/>
                <w:szCs w:val="20"/>
              </w:rPr>
              <w:t xml:space="preserve">LOTTO N. </w:t>
            </w:r>
            <w:r w:rsidR="00CF581D">
              <w:rPr>
                <w:b/>
                <w:bCs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 w:rsidTr="00232D1C"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CF581D" w:rsidRDefault="00CF581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CF581D" w:rsidRDefault="00CF581D">
            <w:pPr>
              <w:spacing w:before="280" w:after="142" w:line="276" w:lineRule="auto"/>
            </w:pPr>
            <w:r>
              <w:rPr>
                <w:b/>
                <w:bCs/>
                <w:sz w:val="20"/>
                <w:szCs w:val="20"/>
              </w:rPr>
              <w:t>ESERCIZIO FINANZIARIO ANNO …………………………..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Preventivo</w:t>
            </w:r>
          </w:p>
        </w:tc>
      </w:tr>
    </w:tbl>
    <w:p w:rsidR="00CF581D" w:rsidRDefault="00CF581D">
      <w:pPr>
        <w:spacing w:before="280"/>
      </w:pPr>
    </w:p>
    <w:tbl>
      <w:tblPr>
        <w:tblW w:w="5000" w:type="pct"/>
        <w:tblInd w:w="-22" w:type="dxa"/>
        <w:tblLayout w:type="fixed"/>
        <w:tblLook w:val="0000" w:firstRow="0" w:lastRow="0" w:firstColumn="0" w:lastColumn="0" w:noHBand="0" w:noVBand="0"/>
      </w:tblPr>
      <w:tblGrid>
        <w:gridCol w:w="8261"/>
        <w:gridCol w:w="1361"/>
      </w:tblGrid>
      <w:tr w:rsidR="00CF581D"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n. dipendenti totali dell’associazione come da libro unico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</w:p>
        </w:tc>
      </w:tr>
      <w:tr w:rsidR="00CF581D"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n. dipendenti autisti/soccorritori totali dell’associazione come da libro unico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costo orario dipendenti autisti/soccorritori (retribuzione + oneri) totali/H lavorate totali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232D1C">
            <w:pPr>
              <w:snapToGrid w:val="0"/>
              <w:spacing w:line="276" w:lineRule="auto"/>
            </w:pPr>
            <w:r>
              <w:t>€</w:t>
            </w:r>
          </w:p>
        </w:tc>
      </w:tr>
      <w:tr w:rsidR="00CF581D"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n. ore svolte dai dipendenti autisti/barellieri per la convenzione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numero dipendenti coordinatori tecnici in servizio per l’associazione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numero dipendenti addetti alla logistica in servizio per l’associazione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numero impiegati amministrativi in servizio per l’associazione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numero dipendenti coordinatori amministrativi in servizio per l’associazione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</w:tbl>
    <w:p w:rsidR="00CF581D" w:rsidRDefault="00CF581D">
      <w:pPr>
        <w:spacing w:before="280"/>
      </w:pPr>
    </w:p>
    <w:tbl>
      <w:tblPr>
        <w:tblW w:w="0" w:type="auto"/>
        <w:tblInd w:w="-22" w:type="dxa"/>
        <w:tblLayout w:type="fixed"/>
        <w:tblLook w:val="0000" w:firstRow="0" w:lastRow="0" w:firstColumn="0" w:lastColumn="0" w:noHBand="0" w:noVBand="0"/>
      </w:tblPr>
      <w:tblGrid>
        <w:gridCol w:w="786"/>
        <w:gridCol w:w="7832"/>
        <w:gridCol w:w="1267"/>
      </w:tblGrid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i/>
                <w:iCs/>
                <w:sz w:val="20"/>
                <w:szCs w:val="20"/>
              </w:rPr>
              <w:t>Automezzi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t xml:space="preserve">€ </w:t>
            </w:r>
          </w:p>
        </w:tc>
      </w:tr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01:01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leasing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01:02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Assicurazione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01:03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Manutenzione ordinaria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01:04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Manutenzione straordinaria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01:05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Pulizia e disinfezione automezzi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01:06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Carburante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01:07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Interessi passivi da finanziamento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01:08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Pratiche auto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</w:tbl>
    <w:p w:rsidR="00CF581D" w:rsidRDefault="00CF581D">
      <w:pPr>
        <w:spacing w:before="280"/>
      </w:pPr>
    </w:p>
    <w:tbl>
      <w:tblPr>
        <w:tblW w:w="0" w:type="auto"/>
        <w:tblInd w:w="-22" w:type="dxa"/>
        <w:tblLayout w:type="fixed"/>
        <w:tblLook w:val="0000" w:firstRow="0" w:lastRow="0" w:firstColumn="0" w:lastColumn="0" w:noHBand="0" w:noVBand="0"/>
      </w:tblPr>
      <w:tblGrid>
        <w:gridCol w:w="786"/>
        <w:gridCol w:w="7832"/>
        <w:gridCol w:w="1267"/>
      </w:tblGrid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i/>
                <w:iCs/>
                <w:sz w:val="20"/>
                <w:szCs w:val="20"/>
              </w:rPr>
              <w:t>Attrezzatura Sanitaria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t xml:space="preserve">€ </w:t>
            </w:r>
          </w:p>
        </w:tc>
      </w:tr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02:01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Manutenzione attrezzatura sanitaria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02:02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Leasing attrezzatura sanitaria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</w:tbl>
    <w:p w:rsidR="00CF581D" w:rsidRDefault="00CF581D">
      <w:pPr>
        <w:spacing w:before="280"/>
      </w:pPr>
    </w:p>
    <w:tbl>
      <w:tblPr>
        <w:tblW w:w="0" w:type="auto"/>
        <w:tblInd w:w="-22" w:type="dxa"/>
        <w:tblLayout w:type="fixed"/>
        <w:tblLook w:val="0000" w:firstRow="0" w:lastRow="0" w:firstColumn="0" w:lastColumn="0" w:noHBand="0" w:noVBand="0"/>
      </w:tblPr>
      <w:tblGrid>
        <w:gridCol w:w="786"/>
        <w:gridCol w:w="7832"/>
        <w:gridCol w:w="1267"/>
      </w:tblGrid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i/>
                <w:iCs/>
                <w:sz w:val="20"/>
                <w:szCs w:val="20"/>
              </w:rPr>
              <w:t>Telecomunicazioni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t xml:space="preserve">€ </w:t>
            </w:r>
          </w:p>
        </w:tc>
      </w:tr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03:01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Installazione/disinstallazione apparati radio 118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03:02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Canone locazione ponte radio (solo in caso di indisponibilità del ponte aziendale)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</w:tbl>
    <w:p w:rsidR="00232D1C" w:rsidRDefault="00232D1C">
      <w:pPr>
        <w:spacing w:before="280"/>
      </w:pPr>
    </w:p>
    <w:tbl>
      <w:tblPr>
        <w:tblW w:w="9885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800"/>
        <w:gridCol w:w="7806"/>
        <w:gridCol w:w="1264"/>
        <w:gridCol w:w="15"/>
      </w:tblGrid>
      <w:tr w:rsidR="00CF581D" w:rsidTr="00F073AA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i/>
                <w:iCs/>
                <w:sz w:val="20"/>
                <w:szCs w:val="20"/>
              </w:rPr>
              <w:t>Costi gestione struttura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t xml:space="preserve">€ </w:t>
            </w:r>
          </w:p>
        </w:tc>
      </w:tr>
      <w:tr w:rsidR="00CF581D" w:rsidTr="00F073AA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04:01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Locazione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 w:rsidTr="00F073AA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04:02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Riscaldamento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 w:rsidTr="00F073AA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04:03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Pulizia e disinfezione sede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 w:rsidTr="00F073AA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04:04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Spese condominiali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 w:rsidTr="00F073AA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04:05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Utenze (altre o generiche)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 w:rsidTr="00F073AA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04:06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Manutenzione ordinaria sede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 w:rsidTr="00F073AA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04:07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Assicurazione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 w:rsidTr="00F073AA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04:08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Imposta e tasse inerenti la sede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 w:rsidTr="00F073AA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04:09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Gas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 w:rsidTr="00F073AA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04:10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Utenze telefoniche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 w:rsidTr="00F073AA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04:11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Energia elettrica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 w:rsidTr="00F073AA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04:12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Acqua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 w:rsidTr="00F073A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8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before="280" w:after="142" w:line="276" w:lineRule="auto"/>
            </w:pPr>
          </w:p>
        </w:tc>
        <w:tc>
          <w:tcPr>
            <w:tcW w:w="78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  <w:tc>
          <w:tcPr>
            <w:tcW w:w="12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 w:rsidTr="00F073AA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i/>
                <w:iCs/>
                <w:sz w:val="20"/>
                <w:szCs w:val="20"/>
              </w:rPr>
              <w:t>Costo del personale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t xml:space="preserve">€ </w:t>
            </w:r>
          </w:p>
        </w:tc>
      </w:tr>
      <w:tr w:rsidR="00CF581D" w:rsidTr="00F073AA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05:01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Personale dipendente dall’associazione (autisti e barellieri)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 w:rsidTr="00F073AA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05:02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Personale dipendente dall’associazione (</w:t>
            </w: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tecnici)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 w:rsidTr="00F073AA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05:03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Personale dipendente dall’associazione (pulizia e disinfezione)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 w:rsidTr="00F073AA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05:04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Personale dipendente dall’associazione (logistica)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 w:rsidTr="00F073AA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05:05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 w:rsidP="00B25F32">
            <w:pPr>
              <w:spacing w:line="276" w:lineRule="auto"/>
            </w:pPr>
            <w:r>
              <w:rPr>
                <w:sz w:val="20"/>
                <w:szCs w:val="20"/>
              </w:rPr>
              <w:t>Personale dipendente dall’associazione (amministrativo)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 w:rsidTr="00F073AA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05:06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Personale dipendente dall’associazione</w:t>
            </w:r>
            <w:r w:rsidR="00F073AA">
              <w:rPr>
                <w:sz w:val="20"/>
                <w:szCs w:val="20"/>
              </w:rPr>
              <w:t xml:space="preserve"> (</w:t>
            </w:r>
            <w:proofErr w:type="spellStart"/>
            <w:r w:rsidR="00F073AA">
              <w:rPr>
                <w:sz w:val="20"/>
                <w:szCs w:val="20"/>
              </w:rPr>
              <w:t>coord</w:t>
            </w:r>
            <w:proofErr w:type="spellEnd"/>
            <w:r w:rsidR="00F073AA">
              <w:rPr>
                <w:sz w:val="20"/>
                <w:szCs w:val="20"/>
              </w:rPr>
              <w:t xml:space="preserve">. </w:t>
            </w:r>
            <w:proofErr w:type="spellStart"/>
            <w:r w:rsidR="00F073AA">
              <w:rPr>
                <w:sz w:val="20"/>
                <w:szCs w:val="20"/>
              </w:rPr>
              <w:t>Amm.vo</w:t>
            </w:r>
            <w:proofErr w:type="spellEnd"/>
            <w:r w:rsidR="00F073AA">
              <w:rPr>
                <w:sz w:val="20"/>
                <w:szCs w:val="20"/>
              </w:rPr>
              <w:t>)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F073AA" w:rsidTr="00F073AA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73AA" w:rsidRDefault="00F073AA" w:rsidP="00F073AA">
            <w:pPr>
              <w:spacing w:line="276" w:lineRule="auto"/>
            </w:pPr>
            <w:r>
              <w:rPr>
                <w:sz w:val="20"/>
                <w:szCs w:val="20"/>
              </w:rPr>
              <w:t>05:07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73AA" w:rsidRDefault="00F073AA" w:rsidP="00F073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Consulente del lavoro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3AA" w:rsidRDefault="00F073AA" w:rsidP="00F073AA">
            <w:pPr>
              <w:snapToGrid w:val="0"/>
              <w:spacing w:line="276" w:lineRule="auto"/>
            </w:pPr>
          </w:p>
        </w:tc>
      </w:tr>
      <w:tr w:rsidR="00F073AA" w:rsidTr="00F073AA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73AA" w:rsidRDefault="00F073AA" w:rsidP="00F073AA">
            <w:pPr>
              <w:spacing w:line="276" w:lineRule="auto"/>
            </w:pPr>
            <w:r>
              <w:rPr>
                <w:sz w:val="20"/>
                <w:szCs w:val="20"/>
              </w:rPr>
              <w:t>05:08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73AA" w:rsidRDefault="002833C9" w:rsidP="00F073AA">
            <w:pPr>
              <w:spacing w:line="276" w:lineRule="auto"/>
            </w:pPr>
            <w:r>
              <w:rPr>
                <w:sz w:val="20"/>
                <w:szCs w:val="20"/>
              </w:rPr>
              <w:t>Dipendent</w:t>
            </w:r>
            <w:r w:rsidR="00F073AA">
              <w:rPr>
                <w:sz w:val="20"/>
                <w:szCs w:val="20"/>
              </w:rPr>
              <w:t>i spese pasti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3AA" w:rsidRDefault="00F073AA" w:rsidP="00F073AA">
            <w:pPr>
              <w:snapToGrid w:val="0"/>
              <w:spacing w:line="276" w:lineRule="auto"/>
            </w:pPr>
          </w:p>
        </w:tc>
      </w:tr>
      <w:tr w:rsidR="00F073AA" w:rsidTr="00F073AA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73AA" w:rsidRDefault="00F073AA" w:rsidP="00F073AA">
            <w:pPr>
              <w:spacing w:line="276" w:lineRule="auto"/>
            </w:pPr>
            <w:r>
              <w:rPr>
                <w:sz w:val="20"/>
                <w:szCs w:val="20"/>
              </w:rPr>
              <w:t>05:09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73AA" w:rsidRDefault="00B25F32" w:rsidP="002833C9">
            <w:pPr>
              <w:spacing w:line="276" w:lineRule="auto"/>
            </w:pPr>
            <w:r>
              <w:rPr>
                <w:sz w:val="20"/>
                <w:szCs w:val="20"/>
              </w:rPr>
              <w:t>Volontari spese assicurazioni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3AA" w:rsidRDefault="00F073AA" w:rsidP="00F073AA">
            <w:pPr>
              <w:snapToGrid w:val="0"/>
              <w:spacing w:line="276" w:lineRule="auto"/>
            </w:pPr>
          </w:p>
        </w:tc>
      </w:tr>
      <w:tr w:rsidR="00F073AA" w:rsidTr="00F073AA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73AA" w:rsidRDefault="00F073AA" w:rsidP="002833C9">
            <w:pPr>
              <w:spacing w:line="276" w:lineRule="auto"/>
            </w:pPr>
            <w:r>
              <w:rPr>
                <w:sz w:val="20"/>
                <w:szCs w:val="20"/>
              </w:rPr>
              <w:t>05:</w:t>
            </w:r>
            <w:r w:rsidR="002833C9">
              <w:rPr>
                <w:sz w:val="20"/>
                <w:szCs w:val="20"/>
              </w:rPr>
              <w:t>10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73AA" w:rsidRDefault="00F073AA" w:rsidP="002833C9">
            <w:pPr>
              <w:spacing w:line="276" w:lineRule="auto"/>
            </w:pPr>
            <w:r>
              <w:rPr>
                <w:sz w:val="20"/>
                <w:szCs w:val="20"/>
              </w:rPr>
              <w:t xml:space="preserve">Volontari </w:t>
            </w:r>
            <w:r w:rsidR="002833C9">
              <w:rPr>
                <w:sz w:val="20"/>
                <w:szCs w:val="20"/>
              </w:rPr>
              <w:t>spese pasti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3AA" w:rsidRDefault="00F073AA" w:rsidP="00F073AA">
            <w:pPr>
              <w:snapToGrid w:val="0"/>
              <w:spacing w:line="276" w:lineRule="auto"/>
            </w:pPr>
          </w:p>
        </w:tc>
      </w:tr>
      <w:tr w:rsidR="002833C9" w:rsidTr="00F073AA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833C9" w:rsidRDefault="002833C9" w:rsidP="00F073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833C9" w:rsidRDefault="002833C9" w:rsidP="00F073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Volontari rimborso spese viaggio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33C9" w:rsidRDefault="002833C9" w:rsidP="00F073AA">
            <w:pPr>
              <w:snapToGrid w:val="0"/>
              <w:spacing w:line="276" w:lineRule="auto"/>
            </w:pPr>
          </w:p>
        </w:tc>
      </w:tr>
      <w:tr w:rsidR="00F073AA" w:rsidTr="00F073AA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73AA" w:rsidRDefault="002833C9" w:rsidP="00F073AA">
            <w:pPr>
              <w:spacing w:line="276" w:lineRule="auto"/>
            </w:pPr>
            <w:r>
              <w:rPr>
                <w:sz w:val="20"/>
                <w:szCs w:val="20"/>
              </w:rPr>
              <w:t>05:12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73AA" w:rsidRDefault="00F073AA" w:rsidP="002833C9">
            <w:pPr>
              <w:spacing w:line="276" w:lineRule="auto"/>
            </w:pPr>
            <w:r>
              <w:rPr>
                <w:sz w:val="20"/>
                <w:szCs w:val="20"/>
              </w:rPr>
              <w:t>Formazione DAE</w:t>
            </w:r>
            <w:r w:rsidR="002833C9">
              <w:rPr>
                <w:sz w:val="20"/>
                <w:szCs w:val="20"/>
              </w:rPr>
              <w:t>-</w:t>
            </w:r>
            <w:proofErr w:type="spellStart"/>
            <w:r w:rsidR="002833C9">
              <w:rPr>
                <w:sz w:val="20"/>
                <w:szCs w:val="20"/>
              </w:rPr>
              <w:t>Retraining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073AA" w:rsidRDefault="00F073AA" w:rsidP="00F073AA">
            <w:pPr>
              <w:snapToGrid w:val="0"/>
              <w:spacing w:line="276" w:lineRule="auto"/>
            </w:pPr>
          </w:p>
        </w:tc>
      </w:tr>
      <w:tr w:rsidR="00F073AA" w:rsidTr="00F073AA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73AA" w:rsidRDefault="002833C9" w:rsidP="00F073AA">
            <w:pPr>
              <w:spacing w:line="276" w:lineRule="auto"/>
            </w:pPr>
            <w:r>
              <w:rPr>
                <w:sz w:val="20"/>
                <w:szCs w:val="20"/>
              </w:rPr>
              <w:t>05:13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73AA" w:rsidRDefault="00F073AA" w:rsidP="00F073AA">
            <w:pPr>
              <w:spacing w:line="276" w:lineRule="auto"/>
            </w:pPr>
            <w:r>
              <w:rPr>
                <w:sz w:val="20"/>
                <w:szCs w:val="20"/>
              </w:rPr>
              <w:t>Formazione trasporto infermi SARA o similare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3AA" w:rsidRDefault="00F073AA" w:rsidP="00F073AA">
            <w:pPr>
              <w:snapToGrid w:val="0"/>
              <w:spacing w:line="276" w:lineRule="auto"/>
            </w:pPr>
          </w:p>
        </w:tc>
      </w:tr>
      <w:tr w:rsidR="00F073AA" w:rsidTr="00F073AA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73AA" w:rsidRDefault="00F073AA" w:rsidP="002833C9">
            <w:pPr>
              <w:spacing w:line="276" w:lineRule="auto"/>
            </w:pPr>
            <w:r>
              <w:rPr>
                <w:sz w:val="20"/>
                <w:szCs w:val="20"/>
              </w:rPr>
              <w:t>05:1</w:t>
            </w:r>
            <w:r w:rsidR="002833C9">
              <w:rPr>
                <w:sz w:val="20"/>
                <w:szCs w:val="20"/>
              </w:rPr>
              <w:t>4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73AA" w:rsidRDefault="00F073AA" w:rsidP="00F073AA">
            <w:pPr>
              <w:spacing w:line="276" w:lineRule="auto"/>
            </w:pPr>
            <w:r>
              <w:rPr>
                <w:sz w:val="20"/>
                <w:szCs w:val="20"/>
              </w:rPr>
              <w:t xml:space="preserve">Servizio civile </w:t>
            </w:r>
            <w:proofErr w:type="spellStart"/>
            <w:r>
              <w:rPr>
                <w:sz w:val="20"/>
                <w:szCs w:val="20"/>
              </w:rPr>
              <w:t>naz.le</w:t>
            </w:r>
            <w:proofErr w:type="spellEnd"/>
            <w:r>
              <w:rPr>
                <w:sz w:val="20"/>
                <w:szCs w:val="20"/>
              </w:rPr>
              <w:t xml:space="preserve"> quota annua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3AA" w:rsidRDefault="00F073AA" w:rsidP="00F073AA">
            <w:pPr>
              <w:snapToGrid w:val="0"/>
              <w:spacing w:line="276" w:lineRule="auto"/>
            </w:pPr>
          </w:p>
        </w:tc>
      </w:tr>
      <w:tr w:rsidR="00F073AA" w:rsidTr="00F073AA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73AA" w:rsidRDefault="00F073AA" w:rsidP="002833C9">
            <w:pPr>
              <w:spacing w:line="276" w:lineRule="auto"/>
            </w:pPr>
            <w:r>
              <w:rPr>
                <w:sz w:val="20"/>
                <w:szCs w:val="20"/>
              </w:rPr>
              <w:t>05:1</w:t>
            </w:r>
            <w:r w:rsidR="002833C9">
              <w:rPr>
                <w:sz w:val="20"/>
                <w:szCs w:val="20"/>
              </w:rPr>
              <w:t>5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73AA" w:rsidRDefault="00F073AA" w:rsidP="00F073AA">
            <w:pPr>
              <w:spacing w:line="276" w:lineRule="auto"/>
            </w:pPr>
            <w:r>
              <w:rPr>
                <w:sz w:val="20"/>
                <w:szCs w:val="20"/>
              </w:rPr>
              <w:t>Divise personale dell’Associazione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3AA" w:rsidRDefault="00F073AA" w:rsidP="00F073AA">
            <w:pPr>
              <w:snapToGrid w:val="0"/>
              <w:spacing w:line="276" w:lineRule="auto"/>
            </w:pPr>
          </w:p>
        </w:tc>
      </w:tr>
    </w:tbl>
    <w:p w:rsidR="00CF581D" w:rsidRDefault="00CF581D">
      <w:pPr>
        <w:spacing w:before="280"/>
      </w:pPr>
    </w:p>
    <w:tbl>
      <w:tblPr>
        <w:tblW w:w="0" w:type="auto"/>
        <w:tblInd w:w="-22" w:type="dxa"/>
        <w:tblLayout w:type="fixed"/>
        <w:tblLook w:val="0000" w:firstRow="0" w:lastRow="0" w:firstColumn="0" w:lastColumn="0" w:noHBand="0" w:noVBand="0"/>
      </w:tblPr>
      <w:tblGrid>
        <w:gridCol w:w="786"/>
        <w:gridCol w:w="7832"/>
        <w:gridCol w:w="1267"/>
      </w:tblGrid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i/>
                <w:iCs/>
                <w:sz w:val="20"/>
                <w:szCs w:val="20"/>
              </w:rPr>
              <w:t>Materiale sanitario di consumo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t xml:space="preserve">€ </w:t>
            </w:r>
          </w:p>
        </w:tc>
      </w:tr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06:01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Materiale sanitario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06:02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ossigeno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</w:tbl>
    <w:p w:rsidR="00CF581D" w:rsidRDefault="00CF581D">
      <w:pPr>
        <w:spacing w:before="280"/>
      </w:pPr>
    </w:p>
    <w:tbl>
      <w:tblPr>
        <w:tblW w:w="0" w:type="auto"/>
        <w:tblInd w:w="-22" w:type="dxa"/>
        <w:tblLayout w:type="fixed"/>
        <w:tblLook w:val="0000" w:firstRow="0" w:lastRow="0" w:firstColumn="0" w:lastColumn="0" w:noHBand="0" w:noVBand="0"/>
      </w:tblPr>
      <w:tblGrid>
        <w:gridCol w:w="675"/>
        <w:gridCol w:w="7941"/>
        <w:gridCol w:w="1269"/>
      </w:tblGrid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i/>
                <w:iCs/>
                <w:sz w:val="20"/>
                <w:szCs w:val="20"/>
              </w:rPr>
              <w:t>Costi amministrativi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t xml:space="preserve">€ </w:t>
            </w: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07:01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Spese postali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07:02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 xml:space="preserve">Imposte e tasse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07:03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Sconti ed abbuoni passivi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07:04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Cancelleria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lastRenderedPageBreak/>
              <w:t>07:05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Canoni manutenzione vari (specificare)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07:06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Emolumenti revisori dei conti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07:07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 w:rsidP="002833C9">
            <w:pPr>
              <w:spacing w:line="276" w:lineRule="auto"/>
            </w:pPr>
            <w:r>
              <w:rPr>
                <w:sz w:val="20"/>
                <w:szCs w:val="20"/>
              </w:rPr>
              <w:t xml:space="preserve">Consulenze </w:t>
            </w:r>
            <w:r w:rsidR="002833C9">
              <w:rPr>
                <w:sz w:val="20"/>
                <w:szCs w:val="20"/>
              </w:rPr>
              <w:t xml:space="preserve">(es. D.Lgs.81/08 </w:t>
            </w:r>
            <w:proofErr w:type="spellStart"/>
            <w:r w:rsidR="002833C9">
              <w:rPr>
                <w:sz w:val="20"/>
                <w:szCs w:val="20"/>
              </w:rPr>
              <w:t>s.m.i.</w:t>
            </w:r>
            <w:proofErr w:type="spellEnd"/>
            <w:r w:rsidR="002833C9">
              <w:rPr>
                <w:sz w:val="20"/>
                <w:szCs w:val="20"/>
              </w:rPr>
              <w:t>/</w:t>
            </w:r>
            <w:proofErr w:type="spellStart"/>
            <w:r w:rsidR="002833C9">
              <w:rPr>
                <w:sz w:val="20"/>
                <w:szCs w:val="20"/>
              </w:rPr>
              <w:t>Rgolamento</w:t>
            </w:r>
            <w:proofErr w:type="spellEnd"/>
            <w:r w:rsidR="002833C9">
              <w:rPr>
                <w:sz w:val="20"/>
                <w:szCs w:val="20"/>
              </w:rPr>
              <w:t xml:space="preserve"> UE – Privacy)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</w:tbl>
    <w:p w:rsidR="00CF581D" w:rsidRDefault="00CF581D">
      <w:pPr>
        <w:spacing w:before="280"/>
      </w:pPr>
    </w:p>
    <w:tbl>
      <w:tblPr>
        <w:tblW w:w="0" w:type="auto"/>
        <w:tblInd w:w="-22" w:type="dxa"/>
        <w:tblLayout w:type="fixed"/>
        <w:tblLook w:val="0000" w:firstRow="0" w:lastRow="0" w:firstColumn="0" w:lastColumn="0" w:noHBand="0" w:noVBand="0"/>
      </w:tblPr>
      <w:tblGrid>
        <w:gridCol w:w="675"/>
        <w:gridCol w:w="7941"/>
        <w:gridCol w:w="1269"/>
      </w:tblGrid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i/>
                <w:iCs/>
                <w:sz w:val="20"/>
                <w:szCs w:val="20"/>
              </w:rPr>
              <w:t>Quote di ammortamento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t xml:space="preserve">€ </w:t>
            </w: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08:01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 xml:space="preserve">Automezzi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08:02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Arredamento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08:03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Macchina d’ufficio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08:04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Impianti radio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08:05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Attrezzature ambulanze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08:06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Hardware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08:07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Software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08:08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Fabbricati e capannoni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08:09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Costi pluriennali ristrutturazione sede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</w:tbl>
    <w:p w:rsidR="00CF581D" w:rsidRDefault="00CF581D">
      <w:pPr>
        <w:spacing w:before="280"/>
      </w:pPr>
    </w:p>
    <w:p w:rsidR="00CF581D" w:rsidRDefault="00CF581D">
      <w:pPr>
        <w:spacing w:before="280"/>
      </w:pPr>
    </w:p>
    <w:tbl>
      <w:tblPr>
        <w:tblW w:w="0" w:type="auto"/>
        <w:tblInd w:w="-22" w:type="dxa"/>
        <w:tblLayout w:type="fixed"/>
        <w:tblLook w:val="0000" w:firstRow="0" w:lastRow="0" w:firstColumn="0" w:lastColumn="0" w:noHBand="0" w:noVBand="0"/>
      </w:tblPr>
      <w:tblGrid>
        <w:gridCol w:w="675"/>
        <w:gridCol w:w="7941"/>
        <w:gridCol w:w="1269"/>
      </w:tblGrid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i/>
                <w:iCs/>
                <w:sz w:val="20"/>
                <w:szCs w:val="20"/>
              </w:rPr>
              <w:t>Beni Strumentali Inferiori a 516,00 euro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t xml:space="preserve">€ </w:t>
            </w: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09:01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Beni Strumentali Inferiori a 516,00 euro (autorizzati)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</w:tbl>
    <w:p w:rsidR="00CF581D" w:rsidRDefault="00CF581D">
      <w:pPr>
        <w:spacing w:before="280"/>
      </w:pPr>
    </w:p>
    <w:tbl>
      <w:tblPr>
        <w:tblW w:w="0" w:type="auto"/>
        <w:tblInd w:w="-22" w:type="dxa"/>
        <w:tblLayout w:type="fixed"/>
        <w:tblLook w:val="0000" w:firstRow="0" w:lastRow="0" w:firstColumn="0" w:lastColumn="0" w:noHBand="0" w:noVBand="0"/>
      </w:tblPr>
      <w:tblGrid>
        <w:gridCol w:w="675"/>
        <w:gridCol w:w="7941"/>
        <w:gridCol w:w="1269"/>
      </w:tblGrid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i/>
                <w:iCs/>
                <w:sz w:val="20"/>
                <w:szCs w:val="20"/>
              </w:rPr>
              <w:t>Altri costi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t xml:space="preserve">€ </w:t>
            </w: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10:01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Oneri bancari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</w:tbl>
    <w:p w:rsidR="00CF581D" w:rsidRDefault="00CF581D">
      <w:pPr>
        <w:spacing w:before="280"/>
      </w:pPr>
    </w:p>
    <w:tbl>
      <w:tblPr>
        <w:tblW w:w="9885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675"/>
        <w:gridCol w:w="7941"/>
        <w:gridCol w:w="1269"/>
      </w:tblGrid>
      <w:tr w:rsidR="00CF581D" w:rsidTr="004442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 w:rsidP="00444206">
            <w:pPr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TOTALE</w:t>
            </w:r>
            <w:r w:rsidR="00444206">
              <w:rPr>
                <w:b/>
                <w:bCs/>
                <w:sz w:val="20"/>
                <w:szCs w:val="20"/>
              </w:rPr>
              <w:t xml:space="preserve">  ANNUALE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t xml:space="preserve">€ </w:t>
            </w:r>
          </w:p>
        </w:tc>
      </w:tr>
      <w:tr w:rsidR="00444206" w:rsidTr="00356F63">
        <w:tc>
          <w:tcPr>
            <w:tcW w:w="9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4206" w:rsidRDefault="00444206">
            <w:pPr>
              <w:spacing w:line="276" w:lineRule="auto"/>
            </w:pPr>
          </w:p>
        </w:tc>
      </w:tr>
      <w:tr w:rsidR="00444206" w:rsidTr="004442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4206" w:rsidRDefault="00444206" w:rsidP="00356F63">
            <w:pPr>
              <w:snapToGrid w:val="0"/>
              <w:spacing w:line="276" w:lineRule="auto"/>
            </w:pP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4206" w:rsidRPr="00444206" w:rsidRDefault="00444206" w:rsidP="0066617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</w:t>
            </w:r>
            <w:r w:rsidR="00666174">
              <w:rPr>
                <w:b/>
                <w:bCs/>
                <w:sz w:val="20"/>
                <w:szCs w:val="20"/>
              </w:rPr>
              <w:t xml:space="preserve"> 17</w:t>
            </w:r>
            <w:r>
              <w:rPr>
                <w:b/>
                <w:bCs/>
                <w:sz w:val="20"/>
                <w:szCs w:val="20"/>
              </w:rPr>
              <w:t xml:space="preserve"> MESI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4206" w:rsidRDefault="00444206" w:rsidP="00356F63">
            <w:pPr>
              <w:spacing w:line="276" w:lineRule="auto"/>
            </w:pPr>
            <w:r>
              <w:t xml:space="preserve">€ </w:t>
            </w:r>
          </w:p>
        </w:tc>
      </w:tr>
    </w:tbl>
    <w:p w:rsidR="00CF581D" w:rsidRDefault="00CF581D"/>
    <w:sectPr w:rsidR="00CF581D" w:rsidSect="00E94B30">
      <w:pgSz w:w="11906" w:h="16838"/>
      <w:pgMar w:top="113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52"/>
    <w:rsid w:val="000A22C8"/>
    <w:rsid w:val="000B5F61"/>
    <w:rsid w:val="000D33DD"/>
    <w:rsid w:val="00110CAC"/>
    <w:rsid w:val="00174531"/>
    <w:rsid w:val="001B2EBD"/>
    <w:rsid w:val="001B794D"/>
    <w:rsid w:val="00200C3F"/>
    <w:rsid w:val="00232D1C"/>
    <w:rsid w:val="00280989"/>
    <w:rsid w:val="002833C9"/>
    <w:rsid w:val="002A70EF"/>
    <w:rsid w:val="00310C69"/>
    <w:rsid w:val="00356F63"/>
    <w:rsid w:val="003A20A3"/>
    <w:rsid w:val="003B5A1A"/>
    <w:rsid w:val="00444206"/>
    <w:rsid w:val="0044612A"/>
    <w:rsid w:val="00560D90"/>
    <w:rsid w:val="005851A5"/>
    <w:rsid w:val="005C77B4"/>
    <w:rsid w:val="005E719A"/>
    <w:rsid w:val="006279D2"/>
    <w:rsid w:val="00627B66"/>
    <w:rsid w:val="00635A1F"/>
    <w:rsid w:val="00666174"/>
    <w:rsid w:val="006C1CFF"/>
    <w:rsid w:val="0072579D"/>
    <w:rsid w:val="007F7E2A"/>
    <w:rsid w:val="008438B2"/>
    <w:rsid w:val="00957BEB"/>
    <w:rsid w:val="009C7B30"/>
    <w:rsid w:val="009E5FD9"/>
    <w:rsid w:val="00A10200"/>
    <w:rsid w:val="00A10620"/>
    <w:rsid w:val="00A54D59"/>
    <w:rsid w:val="00A75ADA"/>
    <w:rsid w:val="00A90712"/>
    <w:rsid w:val="00AC38CF"/>
    <w:rsid w:val="00AC451E"/>
    <w:rsid w:val="00B25F32"/>
    <w:rsid w:val="00B853CE"/>
    <w:rsid w:val="00C37420"/>
    <w:rsid w:val="00C6331C"/>
    <w:rsid w:val="00C64223"/>
    <w:rsid w:val="00CF581D"/>
    <w:rsid w:val="00D06280"/>
    <w:rsid w:val="00D13303"/>
    <w:rsid w:val="00DF1998"/>
    <w:rsid w:val="00DF63F8"/>
    <w:rsid w:val="00E76BDD"/>
    <w:rsid w:val="00E94B30"/>
    <w:rsid w:val="00ED3070"/>
    <w:rsid w:val="00EF157D"/>
    <w:rsid w:val="00F073AA"/>
    <w:rsid w:val="00F31E52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15944BC-E06D-4A54-A3F5-3227E57F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after="249" w:line="252" w:lineRule="auto"/>
      <w:ind w:left="11" w:right="6" w:hanging="11"/>
      <w:jc w:val="center"/>
      <w:outlineLvl w:val="0"/>
    </w:pPr>
    <w:rPr>
      <w:b/>
      <w:bCs/>
      <w:color w:val="000000"/>
      <w:kern w:val="2"/>
      <w:sz w:val="48"/>
      <w:szCs w:val="48"/>
    </w:rPr>
  </w:style>
  <w:style w:type="paragraph" w:styleId="Titolo2">
    <w:name w:val="heading 2"/>
    <w:basedOn w:val="Normale"/>
    <w:next w:val="Corpotesto"/>
    <w:qFormat/>
    <w:pPr>
      <w:numPr>
        <w:ilvl w:val="1"/>
        <w:numId w:val="1"/>
      </w:numPr>
      <w:spacing w:after="96" w:line="252" w:lineRule="auto"/>
      <w:ind w:left="11" w:hanging="11"/>
      <w:outlineLvl w:val="1"/>
    </w:pPr>
    <w:rPr>
      <w:b/>
      <w:bCs/>
      <w:color w:val="000000"/>
      <w:sz w:val="36"/>
      <w:szCs w:val="3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western">
    <w:name w:val="western"/>
    <w:basedOn w:val="Normale"/>
    <w:pPr>
      <w:spacing w:before="280" w:after="142" w:line="276" w:lineRule="auto"/>
    </w:pPr>
    <w:rPr>
      <w:color w:val="00000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E5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31E52"/>
    <w:rPr>
      <w:rFonts w:ascii="Tahoma" w:hAnsi="Tahoma" w:cs="Tahoma"/>
      <w:sz w:val="16"/>
      <w:szCs w:val="16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60D90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60D90"/>
    <w:rPr>
      <w:sz w:val="24"/>
      <w:szCs w:val="24"/>
      <w:lang w:eastAsia="zh-CN"/>
    </w:rPr>
  </w:style>
  <w:style w:type="paragraph" w:customStyle="1" w:styleId="Default">
    <w:name w:val="Default"/>
    <w:rsid w:val="00560D90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560D90"/>
    <w:pPr>
      <w:suppressAutoHyphens w:val="0"/>
      <w:spacing w:before="100" w:beforeAutospacing="1" w:after="100" w:afterAutospacing="1" w:line="240" w:lineRule="atLeast"/>
      <w:jc w:val="both"/>
    </w:pPr>
    <w:rPr>
      <w:rFonts w:ascii="Arial" w:eastAsia="Calibri" w:hAnsi="Arial" w:cs="Arial"/>
      <w:color w:val="2A2A2A"/>
      <w:sz w:val="18"/>
      <w:szCs w:val="18"/>
      <w:lang w:eastAsia="it-IT"/>
    </w:rPr>
  </w:style>
  <w:style w:type="character" w:styleId="Enfasigrassetto">
    <w:name w:val="Strong"/>
    <w:uiPriority w:val="22"/>
    <w:qFormat/>
    <w:rsid w:val="00560D90"/>
    <w:rPr>
      <w:b/>
      <w:bCs/>
    </w:rPr>
  </w:style>
  <w:style w:type="paragraph" w:customStyle="1" w:styleId="ox-ff4b3e4f98-default-style">
    <w:name w:val="ox-ff4b3e4f98-default-style"/>
    <w:basedOn w:val="Normale"/>
    <w:rsid w:val="005C77B4"/>
    <w:pPr>
      <w:suppressAutoHyphens w:val="0"/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E94B3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 PER L’AFFIDAMENTO IN CONVENZIONE ALLE ORGANIZZAZIONI DI VOLONTARIATO ED AI COMITATI DI CROCE ROSSA DEL SERVIZIO DI TRASPORTO SANITARIO INTEROSPEDALIERO PROGRAMMATO E DI TRASPORTO SU PATOLOGIE AUTORIZZABILI E CONTINUAZIONE DI CURE</vt:lpstr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 PER L’AFFIDAMENTO IN CONVENZIONE ALLE ORGANIZZAZIONI DI VOLONTARIATO ED AI COMITATI DI CROCE ROSSA DEL SERVIZIO DI TRASPORTO SANITARIO INTEROSPEDALIERO PROGRAMMATO E DI TRASPORTO SU PATOLOGIE AUTORIZZABILI E CONTINUAZIONE DI CURE</dc:title>
  <dc:creator>pierino.panarisi</dc:creator>
  <cp:lastModifiedBy>MAZZA CONCETTA</cp:lastModifiedBy>
  <cp:revision>2</cp:revision>
  <cp:lastPrinted>2019-09-04T14:09:00Z</cp:lastPrinted>
  <dcterms:created xsi:type="dcterms:W3CDTF">2025-05-30T11:07:00Z</dcterms:created>
  <dcterms:modified xsi:type="dcterms:W3CDTF">2025-05-30T11:07:00Z</dcterms:modified>
</cp:coreProperties>
</file>